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AB811" w14:textId="1663FD56" w:rsidR="00DB002D" w:rsidRDefault="00452E97" w:rsidP="00852BD3">
      <w:pPr>
        <w:rPr>
          <w:b/>
        </w:rPr>
      </w:pPr>
      <w:r>
        <w:rPr>
          <w:b/>
        </w:rPr>
        <w:t>594</w:t>
      </w:r>
      <w:bookmarkStart w:id="0" w:name="_GoBack"/>
      <w:bookmarkEnd w:id="0"/>
      <w:r w:rsidR="00DB002D">
        <w:rPr>
          <w:b/>
        </w:rPr>
        <w:t xml:space="preserve"> words – CDS.doc</w:t>
      </w:r>
    </w:p>
    <w:p w14:paraId="7BDA0F5A" w14:textId="15A90063" w:rsidR="00DB002D" w:rsidRDefault="00DB002D" w:rsidP="00852BD3">
      <w:pPr>
        <w:rPr>
          <w:b/>
        </w:rPr>
      </w:pPr>
      <w:r>
        <w:rPr>
          <w:b/>
        </w:rPr>
        <w:t>With photo: CDS.jpg</w:t>
      </w:r>
    </w:p>
    <w:p w14:paraId="1FA4F072" w14:textId="401550B8" w:rsidR="00DB002D" w:rsidRDefault="00DB002D" w:rsidP="00852BD3">
      <w:pPr>
        <w:rPr>
          <w:b/>
        </w:rPr>
      </w:pPr>
      <w:r>
        <w:rPr>
          <w:b/>
        </w:rPr>
        <w:t xml:space="preserve">Cutline: </w:t>
      </w:r>
      <w:r w:rsidR="00D27092">
        <w:rPr>
          <w:b/>
        </w:rPr>
        <w:t xml:space="preserve"> </w:t>
      </w:r>
      <w:r w:rsidR="001563A3">
        <w:t>A group meets in Toronto</w:t>
      </w:r>
      <w:r w:rsidR="00BA46DC" w:rsidRPr="00D27092">
        <w:t xml:space="preserve"> to discuss Clinical Decision Support Systems.</w:t>
      </w:r>
    </w:p>
    <w:p w14:paraId="5B21E640" w14:textId="0F77F124" w:rsidR="00852BD3" w:rsidRPr="006B4180" w:rsidRDefault="00852BD3" w:rsidP="00852BD3">
      <w:pPr>
        <w:rPr>
          <w:b/>
        </w:rPr>
      </w:pPr>
      <w:r w:rsidRPr="006B4180">
        <w:rPr>
          <w:b/>
        </w:rPr>
        <w:t>C</w:t>
      </w:r>
      <w:r w:rsidR="00501712">
        <w:rPr>
          <w:b/>
        </w:rPr>
        <w:t>linical Decision Support Systems</w:t>
      </w:r>
      <w:r w:rsidR="00C02FAA">
        <w:rPr>
          <w:b/>
        </w:rPr>
        <w:t xml:space="preserve">: </w:t>
      </w:r>
      <w:r w:rsidRPr="006B4180">
        <w:rPr>
          <w:b/>
        </w:rPr>
        <w:t xml:space="preserve">Breaking </w:t>
      </w:r>
      <w:r w:rsidR="00C02FAA">
        <w:rPr>
          <w:b/>
        </w:rPr>
        <w:t>g</w:t>
      </w:r>
      <w:r w:rsidRPr="006B4180">
        <w:rPr>
          <w:b/>
        </w:rPr>
        <w:t xml:space="preserve">round for </w:t>
      </w:r>
      <w:r w:rsidR="00C02FAA">
        <w:rPr>
          <w:b/>
        </w:rPr>
        <w:t>imaging r</w:t>
      </w:r>
      <w:r w:rsidRPr="006B4180">
        <w:rPr>
          <w:b/>
        </w:rPr>
        <w:t xml:space="preserve">eferral </w:t>
      </w:r>
      <w:r w:rsidR="00C02FAA">
        <w:rPr>
          <w:b/>
        </w:rPr>
        <w:t>g</w:t>
      </w:r>
      <w:r w:rsidR="00DB002D">
        <w:rPr>
          <w:b/>
        </w:rPr>
        <w:t>uidelines in Canada</w:t>
      </w:r>
    </w:p>
    <w:p w14:paraId="1399F82F" w14:textId="794C7C12" w:rsidR="00C02FAA" w:rsidRPr="00C02FAA" w:rsidRDefault="00C02FAA" w:rsidP="00852BD3">
      <w:pPr>
        <w:rPr>
          <w:b/>
        </w:rPr>
      </w:pPr>
      <w:r w:rsidRPr="00C02FAA">
        <w:rPr>
          <w:b/>
        </w:rPr>
        <w:t>By Dr. Martin Reed</w:t>
      </w:r>
    </w:p>
    <w:p w14:paraId="3E8B0CCD" w14:textId="1580183B" w:rsidR="004C0B2E" w:rsidRDefault="00852BD3" w:rsidP="00852BD3">
      <w:r>
        <w:t>The Canadian Association of Radiologists</w:t>
      </w:r>
      <w:r w:rsidR="00CC222D">
        <w:t xml:space="preserve"> (CAR)</w:t>
      </w:r>
      <w:r>
        <w:t xml:space="preserve"> is advocating for </w:t>
      </w:r>
      <w:r w:rsidR="00DA13A0">
        <w:t>the implementation of Diagnostic Imaging</w:t>
      </w:r>
      <w:r>
        <w:t xml:space="preserve"> </w:t>
      </w:r>
      <w:r w:rsidR="00DA13A0">
        <w:t xml:space="preserve">(DI) </w:t>
      </w:r>
      <w:r>
        <w:t xml:space="preserve">Clinical Decision Support </w:t>
      </w:r>
      <w:r w:rsidR="00DA13A0">
        <w:t xml:space="preserve">(CDS) </w:t>
      </w:r>
      <w:r>
        <w:t>System</w:t>
      </w:r>
      <w:r w:rsidR="00DA13A0">
        <w:t xml:space="preserve">s </w:t>
      </w:r>
      <w:r>
        <w:t xml:space="preserve">in Canada. </w:t>
      </w:r>
      <w:r w:rsidR="008E7D33">
        <w:t>Access to</w:t>
      </w:r>
      <w:r w:rsidR="00C24595">
        <w:t xml:space="preserve"> </w:t>
      </w:r>
      <w:r w:rsidR="00CC222D">
        <w:t xml:space="preserve">updated </w:t>
      </w:r>
      <w:r w:rsidR="008E7D33">
        <w:t>medical imaging referral guidelines is crucial to ensuring the appropriateness of diagnostic imaging</w:t>
      </w:r>
      <w:r w:rsidR="00A77136">
        <w:t xml:space="preserve"> </w:t>
      </w:r>
      <w:r w:rsidR="00CC222D">
        <w:t xml:space="preserve">tests </w:t>
      </w:r>
      <w:r w:rsidR="00A77136">
        <w:t>and quality patient care</w:t>
      </w:r>
      <w:r w:rsidR="008E7D33">
        <w:t xml:space="preserve">. </w:t>
      </w:r>
      <w:r w:rsidR="00CC222D">
        <w:t>The best way forward for appropriate imaging requires</w:t>
      </w:r>
      <w:r w:rsidR="00A77136">
        <w:t xml:space="preserve"> a multi-t</w:t>
      </w:r>
      <w:r w:rsidR="00CC222D">
        <w:t>ie</w:t>
      </w:r>
      <w:r w:rsidR="00A77136">
        <w:t>red stakeholder approach</w:t>
      </w:r>
      <w:r w:rsidR="00A64571">
        <w:t xml:space="preserve"> </w:t>
      </w:r>
      <w:r w:rsidR="00CC222D">
        <w:t xml:space="preserve">to </w:t>
      </w:r>
      <w:r w:rsidR="00A77136">
        <w:t xml:space="preserve">implement </w:t>
      </w:r>
      <w:r w:rsidR="00DA13A0">
        <w:t xml:space="preserve">DI </w:t>
      </w:r>
      <w:r w:rsidR="00A77136">
        <w:t>CDS</w:t>
      </w:r>
      <w:r w:rsidR="00DA13A0">
        <w:t xml:space="preserve"> across Canada</w:t>
      </w:r>
      <w:r w:rsidR="00A77136">
        <w:t xml:space="preserve">. </w:t>
      </w:r>
    </w:p>
    <w:p w14:paraId="7776EF5C" w14:textId="6FEEBEE2" w:rsidR="00A64571" w:rsidRDefault="00DA13A0" w:rsidP="00852BD3">
      <w:r>
        <w:t>CDS</w:t>
      </w:r>
      <w:r w:rsidR="00A64571">
        <w:t xml:space="preserve"> systems are software platforms that are installed at the point of physician order entry – at the level of the electronic health record or patient digital medical record. CDS systems integrate current, evidence-based guidelines for imaging of various health conditions and symptoms into the regular workflow of a referring physician. </w:t>
      </w:r>
    </w:p>
    <w:p w14:paraId="28C982ED" w14:textId="380F1B8C" w:rsidR="00A77136" w:rsidRDefault="00CC222D" w:rsidP="00852BD3">
      <w:r>
        <w:t xml:space="preserve">CAR is steadfast in its position that the right test should be given to the right patient, at the right time. Ensuring that all medical imaging </w:t>
      </w:r>
      <w:r w:rsidR="00DA13A0">
        <w:t xml:space="preserve">examinations </w:t>
      </w:r>
      <w:r>
        <w:t>are the most appropriate for every patient will not mean less care</w:t>
      </w:r>
      <w:r w:rsidR="00DA13A0">
        <w:t>.</w:t>
      </w:r>
      <w:r>
        <w:t xml:space="preserve"> </w:t>
      </w:r>
      <w:r w:rsidR="00DA13A0">
        <w:t xml:space="preserve">It </w:t>
      </w:r>
      <w:r>
        <w:t>will mean that health system resources</w:t>
      </w:r>
      <w:r w:rsidR="00D86DE1">
        <w:t xml:space="preserve"> used for DI</w:t>
      </w:r>
      <w:r>
        <w:t xml:space="preserve"> are used as efficiently and effectively as possible to enable optimal outcomes. Enhanced appropriateness of imaging referrals will also mean more timely access to care in some cases, which can contribute to decreased wait times for Canadians. </w:t>
      </w:r>
    </w:p>
    <w:p w14:paraId="55B08428" w14:textId="2CA4B7BC" w:rsidR="00BD5819" w:rsidRDefault="009979DC" w:rsidP="00852BD3">
      <w:r>
        <w:t>We</w:t>
      </w:r>
      <w:r w:rsidR="00CC222D">
        <w:t xml:space="preserve"> </w:t>
      </w:r>
      <w:r>
        <w:t>are</w:t>
      </w:r>
      <w:r w:rsidR="00D86DE1">
        <w:t xml:space="preserve"> collaborating </w:t>
      </w:r>
      <w:r w:rsidR="00CC222D">
        <w:t xml:space="preserve">with </w:t>
      </w:r>
      <w:r w:rsidR="000B3257">
        <w:t>several</w:t>
      </w:r>
      <w:r w:rsidR="00CC222D">
        <w:t xml:space="preserve"> national stakeholder organizations on the issue of medical imaging referral</w:t>
      </w:r>
      <w:r w:rsidR="00D86DE1">
        <w:t xml:space="preserve"> </w:t>
      </w:r>
      <w:r w:rsidR="00CA637F">
        <w:t>guidelines</w:t>
      </w:r>
      <w:r w:rsidR="00CC222D">
        <w:t xml:space="preserve">, including </w:t>
      </w:r>
      <w:r w:rsidR="00BD5819">
        <w:t>t</w:t>
      </w:r>
      <w:r w:rsidR="00BD5819" w:rsidRPr="006B4180">
        <w:t>he</w:t>
      </w:r>
      <w:r w:rsidR="00A77136" w:rsidRPr="006B4180">
        <w:t xml:space="preserve"> College of Family Physicians of Canada, the Canadian Association of Emergency Physicians</w:t>
      </w:r>
      <w:r w:rsidR="00D86DE1">
        <w:t xml:space="preserve"> and </w:t>
      </w:r>
      <w:r w:rsidR="00A77136" w:rsidRPr="006B4180">
        <w:t>Choosing Wisely Canada</w:t>
      </w:r>
      <w:r w:rsidR="00A77136">
        <w:t xml:space="preserve">. </w:t>
      </w:r>
      <w:r w:rsidR="00CC222D">
        <w:t>Bringing together experts from these organizations has facilitated the sharing of information and insight about how best to ensure the</w:t>
      </w:r>
      <w:r w:rsidR="00BD5819">
        <w:t xml:space="preserve"> appropriateness of medical imaging referral</w:t>
      </w:r>
      <w:r w:rsidR="00CC222D">
        <w:t>s</w:t>
      </w:r>
      <w:r w:rsidR="00A64571">
        <w:t xml:space="preserve"> </w:t>
      </w:r>
      <w:r w:rsidR="00BD5819">
        <w:t xml:space="preserve">and </w:t>
      </w:r>
      <w:r w:rsidR="00CC222D">
        <w:t xml:space="preserve">while </w:t>
      </w:r>
      <w:r w:rsidR="00BD5819">
        <w:t xml:space="preserve">fostering access to </w:t>
      </w:r>
      <w:r w:rsidR="00CC222D">
        <w:t xml:space="preserve">referral guidelines for </w:t>
      </w:r>
      <w:r w:rsidR="00BD5819">
        <w:t>front</w:t>
      </w:r>
      <w:r w:rsidR="00CC222D">
        <w:t>-</w:t>
      </w:r>
      <w:r w:rsidR="00BD5819">
        <w:t>line physicians</w:t>
      </w:r>
      <w:r w:rsidR="00CC222D">
        <w:t xml:space="preserve"> and healthcare workers.</w:t>
      </w:r>
      <w:r w:rsidR="00BD5819">
        <w:t xml:space="preserve"> </w:t>
      </w:r>
      <w:r w:rsidR="007A5BA1">
        <w:t xml:space="preserve">CAR </w:t>
      </w:r>
      <w:r w:rsidR="00DB7884">
        <w:t>has</w:t>
      </w:r>
      <w:r w:rsidR="00BD5819">
        <w:t xml:space="preserve"> also </w:t>
      </w:r>
      <w:r w:rsidR="00CC222D">
        <w:t xml:space="preserve">held consultations with various provincial health authorities. These discussions have underscored the desire to establish one centralized, national system of </w:t>
      </w:r>
      <w:r w:rsidR="00D86DE1">
        <w:t xml:space="preserve">DI </w:t>
      </w:r>
      <w:r w:rsidR="00CC222D">
        <w:t xml:space="preserve">referral guidelines and associated </w:t>
      </w:r>
      <w:r w:rsidR="00D86DE1">
        <w:t>CDS</w:t>
      </w:r>
      <w:r w:rsidR="00CC222D">
        <w:t xml:space="preserve"> system</w:t>
      </w:r>
      <w:r w:rsidR="00D86DE1">
        <w:t>s</w:t>
      </w:r>
      <w:r w:rsidR="00CC222D">
        <w:t xml:space="preserve">. </w:t>
      </w:r>
    </w:p>
    <w:p w14:paraId="6FCAC600" w14:textId="389F27E5" w:rsidR="00A77136" w:rsidRDefault="00BD5819" w:rsidP="00852BD3">
      <w:r>
        <w:t xml:space="preserve">The CAR has approached the federal government and has asked that they take a leadership role in the implementation of a CDS System in Canada. The CAR to date has been at the helm of facilitating stakeholder consultations and would like to continue to be an active participant in this space: however, this initiative should be led by an independent </w:t>
      </w:r>
      <w:r w:rsidR="007C34EB">
        <w:t xml:space="preserve">collaborative </w:t>
      </w:r>
      <w:r>
        <w:t xml:space="preserve">body that can bring together affected groups. </w:t>
      </w:r>
    </w:p>
    <w:p w14:paraId="511AD52D" w14:textId="7DDB5E24" w:rsidR="00852BD3" w:rsidRDefault="00BD5819" w:rsidP="00852BD3">
      <w:r>
        <w:t xml:space="preserve">In </w:t>
      </w:r>
      <w:r w:rsidR="00B95BA3">
        <w:t>establishing</w:t>
      </w:r>
      <w:r w:rsidR="004A7178">
        <w:t xml:space="preserve"> </w:t>
      </w:r>
      <w:r w:rsidR="005C517C">
        <w:t>a</w:t>
      </w:r>
      <w:r w:rsidR="007C34EB">
        <w:t xml:space="preserve"> national set of DI referral guidelines</w:t>
      </w:r>
      <w:r>
        <w:t>,</w:t>
      </w:r>
      <w:r w:rsidR="00B95BA3">
        <w:t xml:space="preserve"> </w:t>
      </w:r>
      <w:r>
        <w:t xml:space="preserve">we </w:t>
      </w:r>
      <w:r w:rsidR="00B95BA3">
        <w:t>improv</w:t>
      </w:r>
      <w:r>
        <w:t>e</w:t>
      </w:r>
      <w:r w:rsidR="00B95BA3">
        <w:t xml:space="preserve"> the patient experience and sav</w:t>
      </w:r>
      <w:r>
        <w:t>e</w:t>
      </w:r>
      <w:r w:rsidR="00B95BA3">
        <w:t xml:space="preserve"> the healthcare system valuable time and money. </w:t>
      </w:r>
      <w:r>
        <w:t xml:space="preserve">A move to </w:t>
      </w:r>
      <w:r w:rsidR="007C34EB">
        <w:t xml:space="preserve">implementation of DI </w:t>
      </w:r>
      <w:r>
        <w:t>CDS system</w:t>
      </w:r>
      <w:r w:rsidR="007C34EB">
        <w:t>s nationally</w:t>
      </w:r>
      <w:r>
        <w:t xml:space="preserve"> will</w:t>
      </w:r>
      <w:r w:rsidR="00B95BA3">
        <w:t xml:space="preserve"> help ensure better access </w:t>
      </w:r>
      <w:r w:rsidR="004C0B2E">
        <w:t xml:space="preserve">for </w:t>
      </w:r>
      <w:r w:rsidR="00B95BA3">
        <w:t>those who require medical imaging</w:t>
      </w:r>
      <w:r>
        <w:t xml:space="preserve"> by </w:t>
      </w:r>
      <w:r w:rsidR="004A7178">
        <w:t xml:space="preserve">appropriately meeting the needs of the patient and </w:t>
      </w:r>
      <w:r>
        <w:t>reducing the backlog</w:t>
      </w:r>
      <w:r w:rsidR="004A7178">
        <w:t>.</w:t>
      </w:r>
    </w:p>
    <w:p w14:paraId="0D70FDD6" w14:textId="462966E9" w:rsidR="00852BD3" w:rsidRPr="006B4180" w:rsidRDefault="004A7178" w:rsidP="00852BD3">
      <w:r>
        <w:t xml:space="preserve">CAR has hosted </w:t>
      </w:r>
      <w:r w:rsidR="004C0B2E">
        <w:t xml:space="preserve">two stakeholder consultation meetings in 2018. </w:t>
      </w:r>
      <w:r w:rsidR="004C0B2E" w:rsidRPr="006B4180">
        <w:t>The main objective was to receive expert guidance on integrating referral guidelines into CDS.</w:t>
      </w:r>
      <w:r w:rsidR="004C0B2E">
        <w:t xml:space="preserve"> Discussions focused on </w:t>
      </w:r>
      <w:r w:rsidR="00852BD3" w:rsidRPr="006B4180">
        <w:t>mak</w:t>
      </w:r>
      <w:r w:rsidR="004C0B2E">
        <w:t>ing</w:t>
      </w:r>
      <w:r w:rsidR="00852BD3" w:rsidRPr="006B4180">
        <w:t xml:space="preserve"> clinical </w:t>
      </w:r>
      <w:r w:rsidR="00852BD3" w:rsidRPr="006B4180">
        <w:lastRenderedPageBreak/>
        <w:t xml:space="preserve">referral guidelines more accessible to front-line physicians: general practitioners and emergency </w:t>
      </w:r>
      <w:r w:rsidR="005C517C" w:rsidRPr="006B4180">
        <w:t>physicians and</w:t>
      </w:r>
      <w:r w:rsidR="00852BD3" w:rsidRPr="006B4180">
        <w:t xml:space="preserve"> </w:t>
      </w:r>
      <w:r w:rsidR="007C34EB">
        <w:t>integrating</w:t>
      </w:r>
      <w:r w:rsidR="00852BD3" w:rsidRPr="006B4180">
        <w:t xml:space="preserve"> these guidelines into the Canadian health care landscape </w:t>
      </w:r>
      <w:r w:rsidR="007C34EB">
        <w:t>in</w:t>
      </w:r>
      <w:r w:rsidR="007C34EB" w:rsidRPr="006B4180">
        <w:t xml:space="preserve"> </w:t>
      </w:r>
      <w:r w:rsidR="00852BD3" w:rsidRPr="006B4180">
        <w:t>a seamless and efficient manner</w:t>
      </w:r>
      <w:r w:rsidR="004C0B2E">
        <w:t xml:space="preserve">. During that stakeholder consultation process participants reviewed examples from other jurisdictions and established recommendations for next steps. </w:t>
      </w:r>
    </w:p>
    <w:p w14:paraId="5B5E48C8" w14:textId="33637251" w:rsidR="004A7178" w:rsidRDefault="004C0B2E" w:rsidP="00852BD3">
      <w:r>
        <w:t>It</w:t>
      </w:r>
      <w:r w:rsidR="00DB7884">
        <w:t xml:space="preserve"> is</w:t>
      </w:r>
      <w:r>
        <w:t xml:space="preserve"> </w:t>
      </w:r>
      <w:r w:rsidR="00DB7884">
        <w:t>our</w:t>
      </w:r>
      <w:r>
        <w:t xml:space="preserve"> desire to continue in a </w:t>
      </w:r>
      <w:r w:rsidR="004A7178" w:rsidRPr="006B4180">
        <w:t>guidance</w:t>
      </w:r>
      <w:r w:rsidR="00852BD3" w:rsidRPr="006B4180">
        <w:t xml:space="preserve"> </w:t>
      </w:r>
      <w:r>
        <w:t>capacity</w:t>
      </w:r>
      <w:r w:rsidR="00852BD3" w:rsidRPr="006B4180">
        <w:t xml:space="preserve"> in facilitating implementation of diagnostic imaging CDS system</w:t>
      </w:r>
      <w:r w:rsidR="007C34EB">
        <w:t>s</w:t>
      </w:r>
      <w:r w:rsidR="00852BD3" w:rsidRPr="006B4180">
        <w:t xml:space="preserve"> in Canada. There will be challenges in introducing </w:t>
      </w:r>
      <w:r w:rsidR="007C34EB">
        <w:t>these</w:t>
      </w:r>
      <w:r w:rsidR="00852BD3" w:rsidRPr="006B4180">
        <w:t xml:space="preserve"> into the Canadian healthcare market</w:t>
      </w:r>
      <w:r w:rsidR="004A7178">
        <w:t xml:space="preserve">. </w:t>
      </w:r>
      <w:r w:rsidR="00852BD3" w:rsidRPr="006B4180">
        <w:t xml:space="preserve"> </w:t>
      </w:r>
      <w:r w:rsidR="004A7178">
        <w:t>H</w:t>
      </w:r>
      <w:r w:rsidR="00852BD3" w:rsidRPr="006B4180">
        <w:t>owever,</w:t>
      </w:r>
      <w:r>
        <w:t xml:space="preserve"> with </w:t>
      </w:r>
      <w:r w:rsidR="004A7178">
        <w:t>all</w:t>
      </w:r>
      <w:r>
        <w:t xml:space="preserve"> the stakeholders on board and the federal government taking a leadership role </w:t>
      </w:r>
      <w:r w:rsidR="004A7178">
        <w:t xml:space="preserve">on </w:t>
      </w:r>
      <w:r w:rsidR="00852BD3" w:rsidRPr="006B4180">
        <w:t>a strategy for CDS integration</w:t>
      </w:r>
      <w:r w:rsidR="004A7178">
        <w:t xml:space="preserve"> is </w:t>
      </w:r>
      <w:r w:rsidR="00852BD3" w:rsidRPr="006B4180">
        <w:t xml:space="preserve">viable. </w:t>
      </w:r>
    </w:p>
    <w:p w14:paraId="5D561AA4" w14:textId="7A24A695" w:rsidR="00852BD3" w:rsidRPr="00DB7884" w:rsidRDefault="00852BD3" w:rsidP="00BA46DC">
      <w:pPr>
        <w:pStyle w:val="NoSpacing"/>
        <w:rPr>
          <w:i/>
        </w:rPr>
      </w:pPr>
      <w:r w:rsidRPr="00DB7884">
        <w:rPr>
          <w:i/>
        </w:rPr>
        <w:t>Dr. Martin Reed</w:t>
      </w:r>
      <w:r w:rsidR="00BA46DC" w:rsidRPr="00DB7884">
        <w:rPr>
          <w:i/>
        </w:rPr>
        <w:t xml:space="preserve"> is </w:t>
      </w:r>
      <w:r w:rsidRPr="00DB7884">
        <w:rPr>
          <w:i/>
        </w:rPr>
        <w:t>Chair, Referral Guidelines Working Group</w:t>
      </w:r>
      <w:r w:rsidR="00BA46DC" w:rsidRPr="00DB7884">
        <w:rPr>
          <w:i/>
        </w:rPr>
        <w:t>, CAR.</w:t>
      </w:r>
    </w:p>
    <w:p w14:paraId="4B48E782" w14:textId="77777777" w:rsidR="009979DC" w:rsidRDefault="009979DC"/>
    <w:sectPr w:rsidR="00997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D3"/>
    <w:rsid w:val="000B3257"/>
    <w:rsid w:val="001563A3"/>
    <w:rsid w:val="00160EE4"/>
    <w:rsid w:val="001B14DB"/>
    <w:rsid w:val="00452E97"/>
    <w:rsid w:val="004A7178"/>
    <w:rsid w:val="004C0B2E"/>
    <w:rsid w:val="00501712"/>
    <w:rsid w:val="005C517C"/>
    <w:rsid w:val="007A5BA1"/>
    <w:rsid w:val="007C34EB"/>
    <w:rsid w:val="00852BD3"/>
    <w:rsid w:val="008E7D33"/>
    <w:rsid w:val="009975CB"/>
    <w:rsid w:val="009979DC"/>
    <w:rsid w:val="00A64571"/>
    <w:rsid w:val="00A77136"/>
    <w:rsid w:val="00B13BB3"/>
    <w:rsid w:val="00B95BA3"/>
    <w:rsid w:val="00BA46DC"/>
    <w:rsid w:val="00BD5819"/>
    <w:rsid w:val="00C02FAA"/>
    <w:rsid w:val="00C102A3"/>
    <w:rsid w:val="00C24595"/>
    <w:rsid w:val="00CA637F"/>
    <w:rsid w:val="00CC222D"/>
    <w:rsid w:val="00CF0EFB"/>
    <w:rsid w:val="00D27092"/>
    <w:rsid w:val="00D86DE1"/>
    <w:rsid w:val="00DA13A0"/>
    <w:rsid w:val="00DB002D"/>
    <w:rsid w:val="00DB7884"/>
    <w:rsid w:val="00F9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B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2BD3"/>
    <w:pPr>
      <w:spacing w:after="0" w:line="240" w:lineRule="auto"/>
    </w:pPr>
  </w:style>
  <w:style w:type="character" w:styleId="CommentReference">
    <w:name w:val="annotation reference"/>
    <w:basedOn w:val="DefaultParagraphFont"/>
    <w:uiPriority w:val="99"/>
    <w:semiHidden/>
    <w:unhideWhenUsed/>
    <w:rsid w:val="007C34EB"/>
    <w:rPr>
      <w:sz w:val="16"/>
      <w:szCs w:val="16"/>
    </w:rPr>
  </w:style>
  <w:style w:type="paragraph" w:styleId="CommentText">
    <w:name w:val="annotation text"/>
    <w:basedOn w:val="Normal"/>
    <w:link w:val="CommentTextChar"/>
    <w:uiPriority w:val="99"/>
    <w:semiHidden/>
    <w:unhideWhenUsed/>
    <w:rsid w:val="007C34EB"/>
    <w:pPr>
      <w:spacing w:line="240" w:lineRule="auto"/>
    </w:pPr>
    <w:rPr>
      <w:sz w:val="20"/>
      <w:szCs w:val="20"/>
    </w:rPr>
  </w:style>
  <w:style w:type="character" w:customStyle="1" w:styleId="CommentTextChar">
    <w:name w:val="Comment Text Char"/>
    <w:basedOn w:val="DefaultParagraphFont"/>
    <w:link w:val="CommentText"/>
    <w:uiPriority w:val="99"/>
    <w:semiHidden/>
    <w:rsid w:val="007C34EB"/>
    <w:rPr>
      <w:sz w:val="20"/>
      <w:szCs w:val="20"/>
    </w:rPr>
  </w:style>
  <w:style w:type="paragraph" w:styleId="CommentSubject">
    <w:name w:val="annotation subject"/>
    <w:basedOn w:val="CommentText"/>
    <w:next w:val="CommentText"/>
    <w:link w:val="CommentSubjectChar"/>
    <w:uiPriority w:val="99"/>
    <w:semiHidden/>
    <w:unhideWhenUsed/>
    <w:rsid w:val="007C34EB"/>
    <w:rPr>
      <w:b/>
      <w:bCs/>
    </w:rPr>
  </w:style>
  <w:style w:type="character" w:customStyle="1" w:styleId="CommentSubjectChar">
    <w:name w:val="Comment Subject Char"/>
    <w:basedOn w:val="CommentTextChar"/>
    <w:link w:val="CommentSubject"/>
    <w:uiPriority w:val="99"/>
    <w:semiHidden/>
    <w:rsid w:val="007C34EB"/>
    <w:rPr>
      <w:b/>
      <w:bCs/>
      <w:sz w:val="20"/>
      <w:szCs w:val="20"/>
    </w:rPr>
  </w:style>
  <w:style w:type="paragraph" w:styleId="BalloonText">
    <w:name w:val="Balloon Text"/>
    <w:basedOn w:val="Normal"/>
    <w:link w:val="BalloonTextChar"/>
    <w:uiPriority w:val="99"/>
    <w:semiHidden/>
    <w:unhideWhenUsed/>
    <w:rsid w:val="007C3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4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B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2BD3"/>
    <w:pPr>
      <w:spacing w:after="0" w:line="240" w:lineRule="auto"/>
    </w:pPr>
  </w:style>
  <w:style w:type="character" w:styleId="CommentReference">
    <w:name w:val="annotation reference"/>
    <w:basedOn w:val="DefaultParagraphFont"/>
    <w:uiPriority w:val="99"/>
    <w:semiHidden/>
    <w:unhideWhenUsed/>
    <w:rsid w:val="007C34EB"/>
    <w:rPr>
      <w:sz w:val="16"/>
      <w:szCs w:val="16"/>
    </w:rPr>
  </w:style>
  <w:style w:type="paragraph" w:styleId="CommentText">
    <w:name w:val="annotation text"/>
    <w:basedOn w:val="Normal"/>
    <w:link w:val="CommentTextChar"/>
    <w:uiPriority w:val="99"/>
    <w:semiHidden/>
    <w:unhideWhenUsed/>
    <w:rsid w:val="007C34EB"/>
    <w:pPr>
      <w:spacing w:line="240" w:lineRule="auto"/>
    </w:pPr>
    <w:rPr>
      <w:sz w:val="20"/>
      <w:szCs w:val="20"/>
    </w:rPr>
  </w:style>
  <w:style w:type="character" w:customStyle="1" w:styleId="CommentTextChar">
    <w:name w:val="Comment Text Char"/>
    <w:basedOn w:val="DefaultParagraphFont"/>
    <w:link w:val="CommentText"/>
    <w:uiPriority w:val="99"/>
    <w:semiHidden/>
    <w:rsid w:val="007C34EB"/>
    <w:rPr>
      <w:sz w:val="20"/>
      <w:szCs w:val="20"/>
    </w:rPr>
  </w:style>
  <w:style w:type="paragraph" w:styleId="CommentSubject">
    <w:name w:val="annotation subject"/>
    <w:basedOn w:val="CommentText"/>
    <w:next w:val="CommentText"/>
    <w:link w:val="CommentSubjectChar"/>
    <w:uiPriority w:val="99"/>
    <w:semiHidden/>
    <w:unhideWhenUsed/>
    <w:rsid w:val="007C34EB"/>
    <w:rPr>
      <w:b/>
      <w:bCs/>
    </w:rPr>
  </w:style>
  <w:style w:type="character" w:customStyle="1" w:styleId="CommentSubjectChar">
    <w:name w:val="Comment Subject Char"/>
    <w:basedOn w:val="CommentTextChar"/>
    <w:link w:val="CommentSubject"/>
    <w:uiPriority w:val="99"/>
    <w:semiHidden/>
    <w:rsid w:val="007C34EB"/>
    <w:rPr>
      <w:b/>
      <w:bCs/>
      <w:sz w:val="20"/>
      <w:szCs w:val="20"/>
    </w:rPr>
  </w:style>
  <w:style w:type="paragraph" w:styleId="BalloonText">
    <w:name w:val="Balloon Text"/>
    <w:basedOn w:val="Normal"/>
    <w:link w:val="BalloonTextChar"/>
    <w:uiPriority w:val="99"/>
    <w:semiHidden/>
    <w:unhideWhenUsed/>
    <w:rsid w:val="007C3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4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Manitoba eHealth Services</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St. Pierre</dc:creator>
  <cp:lastModifiedBy>Kristie.Jones</cp:lastModifiedBy>
  <cp:revision>8</cp:revision>
  <dcterms:created xsi:type="dcterms:W3CDTF">2018-11-22T20:14:00Z</dcterms:created>
  <dcterms:modified xsi:type="dcterms:W3CDTF">2018-11-23T19:12:00Z</dcterms:modified>
</cp:coreProperties>
</file>