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CAB5BC" w14:textId="1D0C1717" w:rsidR="004C1E3F" w:rsidRDefault="004C1E3F">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546 words – HHSC.doc</w:t>
      </w:r>
    </w:p>
    <w:p w14:paraId="0904ED31" w14:textId="7002A80B" w:rsidR="004C1E3F" w:rsidRDefault="004C1E3F">
      <w:pPr>
        <w:rPr>
          <w:rFonts w:ascii="Times New Roman" w:hAnsi="Times New Roman" w:cs="Times New Roman"/>
          <w:b/>
          <w:sz w:val="24"/>
          <w:szCs w:val="24"/>
        </w:rPr>
      </w:pPr>
      <w:r>
        <w:rPr>
          <w:rFonts w:ascii="Times New Roman" w:hAnsi="Times New Roman" w:cs="Times New Roman"/>
          <w:b/>
          <w:sz w:val="24"/>
          <w:szCs w:val="24"/>
        </w:rPr>
        <w:t xml:space="preserve">With TWO photos: HHSC.jpg:  </w:t>
      </w:r>
      <w:proofErr w:type="spellStart"/>
      <w:r w:rsidRPr="004C1E3F">
        <w:rPr>
          <w:rFonts w:ascii="Times New Roman" w:hAnsi="Times New Roman" w:cs="Times New Roman"/>
          <w:sz w:val="24"/>
          <w:szCs w:val="24"/>
        </w:rPr>
        <w:t>Enza</w:t>
      </w:r>
      <w:proofErr w:type="spellEnd"/>
      <w:r w:rsidRPr="004C1E3F">
        <w:rPr>
          <w:rFonts w:ascii="Times New Roman" w:hAnsi="Times New Roman" w:cs="Times New Roman"/>
          <w:sz w:val="24"/>
          <w:szCs w:val="24"/>
        </w:rPr>
        <w:t xml:space="preserve"> Browne, Kelsey McIntyre and Dr. </w:t>
      </w:r>
      <w:proofErr w:type="spellStart"/>
      <w:r w:rsidRPr="004C1E3F">
        <w:rPr>
          <w:rFonts w:ascii="Times New Roman" w:hAnsi="Times New Roman" w:cs="Times New Roman"/>
          <w:sz w:val="24"/>
          <w:szCs w:val="24"/>
        </w:rPr>
        <w:t>Sne</w:t>
      </w:r>
      <w:proofErr w:type="spellEnd"/>
    </w:p>
    <w:p w14:paraId="7698E42A" w14:textId="268EEA96" w:rsidR="004C1E3F" w:rsidRDefault="004C1E3F">
      <w:pPr>
        <w:rPr>
          <w:rFonts w:ascii="Times New Roman" w:hAnsi="Times New Roman" w:cs="Times New Roman"/>
          <w:b/>
          <w:sz w:val="24"/>
          <w:szCs w:val="24"/>
        </w:rPr>
      </w:pPr>
      <w:r>
        <w:rPr>
          <w:rFonts w:ascii="Times New Roman" w:hAnsi="Times New Roman" w:cs="Times New Roman"/>
          <w:b/>
          <w:sz w:val="24"/>
          <w:szCs w:val="24"/>
        </w:rPr>
        <w:t>HHSC2.jpg</w:t>
      </w:r>
    </w:p>
    <w:p w14:paraId="7C3BEAF7" w14:textId="4F046224" w:rsidR="0028088B" w:rsidRPr="0028088B" w:rsidRDefault="0028088B">
      <w:pPr>
        <w:rPr>
          <w:rFonts w:ascii="Times New Roman" w:hAnsi="Times New Roman" w:cs="Times New Roman"/>
          <w:b/>
          <w:sz w:val="24"/>
          <w:szCs w:val="24"/>
        </w:rPr>
      </w:pPr>
      <w:r w:rsidRPr="0028088B">
        <w:rPr>
          <w:rFonts w:ascii="Times New Roman" w:hAnsi="Times New Roman" w:cs="Times New Roman"/>
          <w:b/>
          <w:sz w:val="24"/>
          <w:szCs w:val="24"/>
        </w:rPr>
        <w:t>Treating wounds in high-risk areas</w:t>
      </w:r>
    </w:p>
    <w:p w14:paraId="22CBFFA0" w14:textId="6742830F" w:rsidR="0028088B" w:rsidRPr="0028088B" w:rsidRDefault="0028088B">
      <w:pPr>
        <w:rPr>
          <w:rFonts w:ascii="Times New Roman" w:hAnsi="Times New Roman" w:cs="Times New Roman"/>
          <w:b/>
          <w:sz w:val="24"/>
          <w:szCs w:val="24"/>
        </w:rPr>
      </w:pPr>
      <w:r w:rsidRPr="0028088B">
        <w:rPr>
          <w:rFonts w:ascii="Times New Roman" w:hAnsi="Times New Roman" w:cs="Times New Roman"/>
          <w:b/>
          <w:sz w:val="24"/>
          <w:szCs w:val="24"/>
        </w:rPr>
        <w:t>By Elise Copps</w:t>
      </w:r>
    </w:p>
    <w:p w14:paraId="7952860A" w14:textId="7C8B3D48" w:rsidR="005907AC" w:rsidRPr="0028088B" w:rsidRDefault="00CD739D">
      <w:pPr>
        <w:rPr>
          <w:rFonts w:ascii="Times New Roman" w:hAnsi="Times New Roman" w:cs="Times New Roman"/>
          <w:sz w:val="24"/>
          <w:szCs w:val="24"/>
        </w:rPr>
      </w:pPr>
      <w:r w:rsidRPr="0028088B">
        <w:rPr>
          <w:rFonts w:ascii="Times New Roman" w:hAnsi="Times New Roman" w:cs="Times New Roman"/>
          <w:sz w:val="24"/>
          <w:szCs w:val="24"/>
        </w:rPr>
        <w:t xml:space="preserve">Nobody likes to talk about poop. </w:t>
      </w:r>
      <w:r w:rsidR="007C44E4" w:rsidRPr="0028088B">
        <w:rPr>
          <w:rFonts w:ascii="Times New Roman" w:hAnsi="Times New Roman" w:cs="Times New Roman"/>
          <w:sz w:val="24"/>
          <w:szCs w:val="24"/>
        </w:rPr>
        <w:t>We leave that business in the bathroom</w:t>
      </w:r>
      <w:r w:rsidRPr="0028088B">
        <w:rPr>
          <w:rFonts w:ascii="Times New Roman" w:hAnsi="Times New Roman" w:cs="Times New Roman"/>
          <w:sz w:val="24"/>
          <w:szCs w:val="24"/>
        </w:rPr>
        <w:t>. In the world of wound management, however, this taboo topic can’t be ignored. Wounds frequently exposed to fecal matter can be incredibly hard to manage. That’s why the Skin, Wound, and Ostomy team at Hamilton Health Sciences’ Hamilton Ge</w:t>
      </w:r>
      <w:r w:rsidR="00D95303" w:rsidRPr="0028088B">
        <w:rPr>
          <w:rFonts w:ascii="Times New Roman" w:hAnsi="Times New Roman" w:cs="Times New Roman"/>
          <w:sz w:val="24"/>
          <w:szCs w:val="24"/>
        </w:rPr>
        <w:t>neral Hospital has taken a different</w:t>
      </w:r>
      <w:r w:rsidRPr="0028088B">
        <w:rPr>
          <w:rFonts w:ascii="Times New Roman" w:hAnsi="Times New Roman" w:cs="Times New Roman"/>
          <w:sz w:val="24"/>
          <w:szCs w:val="24"/>
        </w:rPr>
        <w:t xml:space="preserve"> approach to treating wounds in high risk areas.</w:t>
      </w:r>
    </w:p>
    <w:p w14:paraId="6DED35DA" w14:textId="1A899CCD" w:rsidR="00CD739D" w:rsidRPr="0028088B" w:rsidRDefault="00CD739D" w:rsidP="00CD739D">
      <w:pPr>
        <w:rPr>
          <w:rFonts w:ascii="Times New Roman" w:hAnsi="Times New Roman" w:cs="Times New Roman"/>
          <w:sz w:val="24"/>
          <w:szCs w:val="24"/>
        </w:rPr>
      </w:pPr>
      <w:r w:rsidRPr="0028088B">
        <w:rPr>
          <w:rFonts w:ascii="Times New Roman" w:hAnsi="Times New Roman" w:cs="Times New Roman"/>
          <w:sz w:val="24"/>
          <w:szCs w:val="24"/>
        </w:rPr>
        <w:t xml:space="preserve">“Large wounds in the rectal area </w:t>
      </w:r>
      <w:r w:rsidR="007C44E4" w:rsidRPr="0028088B">
        <w:rPr>
          <w:rFonts w:ascii="Times New Roman" w:hAnsi="Times New Roman" w:cs="Times New Roman"/>
          <w:sz w:val="24"/>
          <w:szCs w:val="24"/>
        </w:rPr>
        <w:t xml:space="preserve">can </w:t>
      </w:r>
      <w:r w:rsidRPr="0028088B">
        <w:rPr>
          <w:rFonts w:ascii="Times New Roman" w:hAnsi="Times New Roman" w:cs="Times New Roman"/>
          <w:sz w:val="24"/>
          <w:szCs w:val="24"/>
        </w:rPr>
        <w:t xml:space="preserve">require frequent dressing changes,” says </w:t>
      </w:r>
      <w:proofErr w:type="spellStart"/>
      <w:r w:rsidRPr="0028088B">
        <w:rPr>
          <w:rFonts w:ascii="Times New Roman" w:hAnsi="Times New Roman" w:cs="Times New Roman"/>
          <w:sz w:val="24"/>
          <w:szCs w:val="24"/>
        </w:rPr>
        <w:t>Enza</w:t>
      </w:r>
      <w:proofErr w:type="spellEnd"/>
      <w:r w:rsidRPr="0028088B">
        <w:rPr>
          <w:rFonts w:ascii="Times New Roman" w:hAnsi="Times New Roman" w:cs="Times New Roman"/>
          <w:sz w:val="24"/>
          <w:szCs w:val="24"/>
        </w:rPr>
        <w:t xml:space="preserve"> Browne, a</w:t>
      </w:r>
      <w:r w:rsidR="007C44E4" w:rsidRPr="0028088B">
        <w:rPr>
          <w:rFonts w:ascii="Times New Roman" w:hAnsi="Times New Roman" w:cs="Times New Roman"/>
          <w:sz w:val="24"/>
          <w:szCs w:val="24"/>
        </w:rPr>
        <w:t xml:space="preserve"> </w:t>
      </w:r>
      <w:r w:rsidR="00FD0DB1" w:rsidRPr="0028088B">
        <w:rPr>
          <w:rFonts w:ascii="Times New Roman" w:hAnsi="Times New Roman" w:cs="Times New Roman"/>
          <w:sz w:val="24"/>
          <w:szCs w:val="24"/>
        </w:rPr>
        <w:t>n</w:t>
      </w:r>
      <w:r w:rsidR="007C44E4" w:rsidRPr="0028088B">
        <w:rPr>
          <w:rFonts w:ascii="Times New Roman" w:hAnsi="Times New Roman" w:cs="Times New Roman"/>
          <w:sz w:val="24"/>
          <w:szCs w:val="24"/>
        </w:rPr>
        <w:t xml:space="preserve">urse </w:t>
      </w:r>
      <w:r w:rsidR="00FD0DB1" w:rsidRPr="0028088B">
        <w:rPr>
          <w:rFonts w:ascii="Times New Roman" w:hAnsi="Times New Roman" w:cs="Times New Roman"/>
          <w:sz w:val="24"/>
          <w:szCs w:val="24"/>
        </w:rPr>
        <w:t>s</w:t>
      </w:r>
      <w:r w:rsidR="007C44E4" w:rsidRPr="0028088B">
        <w:rPr>
          <w:rFonts w:ascii="Times New Roman" w:hAnsi="Times New Roman" w:cs="Times New Roman"/>
          <w:sz w:val="24"/>
          <w:szCs w:val="24"/>
        </w:rPr>
        <w:t xml:space="preserve">pecialized in </w:t>
      </w:r>
      <w:r w:rsidR="00FD0DB1" w:rsidRPr="0028088B">
        <w:rPr>
          <w:rFonts w:ascii="Times New Roman" w:hAnsi="Times New Roman" w:cs="Times New Roman"/>
          <w:sz w:val="24"/>
          <w:szCs w:val="24"/>
        </w:rPr>
        <w:t>w</w:t>
      </w:r>
      <w:r w:rsidR="007C44E4" w:rsidRPr="0028088B">
        <w:rPr>
          <w:rFonts w:ascii="Times New Roman" w:hAnsi="Times New Roman" w:cs="Times New Roman"/>
          <w:sz w:val="24"/>
          <w:szCs w:val="24"/>
        </w:rPr>
        <w:t xml:space="preserve">ound, </w:t>
      </w:r>
      <w:r w:rsidR="00FD0DB1" w:rsidRPr="0028088B">
        <w:rPr>
          <w:rFonts w:ascii="Times New Roman" w:hAnsi="Times New Roman" w:cs="Times New Roman"/>
          <w:sz w:val="24"/>
          <w:szCs w:val="24"/>
        </w:rPr>
        <w:t>o</w:t>
      </w:r>
      <w:r w:rsidR="007C44E4" w:rsidRPr="0028088B">
        <w:rPr>
          <w:rFonts w:ascii="Times New Roman" w:hAnsi="Times New Roman" w:cs="Times New Roman"/>
          <w:sz w:val="24"/>
          <w:szCs w:val="24"/>
        </w:rPr>
        <w:t xml:space="preserve">stomy and </w:t>
      </w:r>
      <w:r w:rsidR="00FD0DB1" w:rsidRPr="0028088B">
        <w:rPr>
          <w:rFonts w:ascii="Times New Roman" w:hAnsi="Times New Roman" w:cs="Times New Roman"/>
          <w:sz w:val="24"/>
          <w:szCs w:val="24"/>
        </w:rPr>
        <w:t>c</w:t>
      </w:r>
      <w:r w:rsidR="007C44E4" w:rsidRPr="0028088B">
        <w:rPr>
          <w:rFonts w:ascii="Times New Roman" w:hAnsi="Times New Roman" w:cs="Times New Roman"/>
          <w:sz w:val="24"/>
          <w:szCs w:val="24"/>
        </w:rPr>
        <w:t>ontinence (NSWOC)</w:t>
      </w:r>
      <w:r w:rsidRPr="0028088B">
        <w:rPr>
          <w:rFonts w:ascii="Times New Roman" w:hAnsi="Times New Roman" w:cs="Times New Roman"/>
          <w:sz w:val="24"/>
          <w:szCs w:val="24"/>
        </w:rPr>
        <w:t>. “This limits the type of dressings we can use. Because of their location, it is also very difficult to completely prevent feces from getting in the wound area.”</w:t>
      </w:r>
    </w:p>
    <w:p w14:paraId="4037CEBA" w14:textId="16ED1E7E" w:rsidR="00CD739D" w:rsidRPr="0028088B" w:rsidRDefault="00C03935" w:rsidP="00CD739D">
      <w:pPr>
        <w:rPr>
          <w:rFonts w:ascii="Times New Roman" w:hAnsi="Times New Roman" w:cs="Times New Roman"/>
          <w:sz w:val="24"/>
          <w:szCs w:val="24"/>
        </w:rPr>
      </w:pPr>
      <w:proofErr w:type="spellStart"/>
      <w:r w:rsidRPr="0028088B">
        <w:rPr>
          <w:rFonts w:ascii="Times New Roman" w:hAnsi="Times New Roman" w:cs="Times New Roman"/>
          <w:sz w:val="24"/>
          <w:szCs w:val="24"/>
        </w:rPr>
        <w:t>Enza</w:t>
      </w:r>
      <w:proofErr w:type="spellEnd"/>
      <w:r w:rsidRPr="0028088B">
        <w:rPr>
          <w:rFonts w:ascii="Times New Roman" w:hAnsi="Times New Roman" w:cs="Times New Roman"/>
          <w:sz w:val="24"/>
          <w:szCs w:val="24"/>
        </w:rPr>
        <w:t xml:space="preserve"> and her colleagues noted that patients arriving at the hospital with necrotizing fasciitis or large pressure sores around their</w:t>
      </w:r>
      <w:r w:rsidR="00FD0DB1" w:rsidRPr="0028088B">
        <w:rPr>
          <w:rFonts w:ascii="Times New Roman" w:hAnsi="Times New Roman" w:cs="Times New Roman"/>
          <w:sz w:val="24"/>
          <w:szCs w:val="24"/>
        </w:rPr>
        <w:t xml:space="preserve"> buttocks</w:t>
      </w:r>
      <w:r w:rsidRPr="0028088B">
        <w:rPr>
          <w:rFonts w:ascii="Times New Roman" w:hAnsi="Times New Roman" w:cs="Times New Roman"/>
          <w:sz w:val="24"/>
          <w:szCs w:val="24"/>
        </w:rPr>
        <w:t xml:space="preserve"> were treated for several months or year</w:t>
      </w:r>
      <w:r w:rsidR="00411AEF" w:rsidRPr="0028088B">
        <w:rPr>
          <w:rFonts w:ascii="Times New Roman" w:hAnsi="Times New Roman" w:cs="Times New Roman"/>
          <w:sz w:val="24"/>
          <w:szCs w:val="24"/>
        </w:rPr>
        <w:t>s</w:t>
      </w:r>
      <w:r w:rsidRPr="0028088B">
        <w:rPr>
          <w:rFonts w:ascii="Times New Roman" w:hAnsi="Times New Roman" w:cs="Times New Roman"/>
          <w:sz w:val="24"/>
          <w:szCs w:val="24"/>
        </w:rPr>
        <w:t xml:space="preserve"> before the wound came under control. Some never healed. Many of these patients had limited or no lower body movement, and developed significant wounds at home from sitting or lying for extended periods. The team researched options for improving their wound management, and proposed </w:t>
      </w:r>
      <w:r w:rsidR="007C44E4" w:rsidRPr="0028088B">
        <w:rPr>
          <w:rFonts w:ascii="Times New Roman" w:hAnsi="Times New Roman" w:cs="Times New Roman"/>
          <w:sz w:val="24"/>
          <w:szCs w:val="24"/>
        </w:rPr>
        <w:t>an alternative treatment</w:t>
      </w:r>
      <w:r w:rsidRPr="0028088B">
        <w:rPr>
          <w:rFonts w:ascii="Times New Roman" w:hAnsi="Times New Roman" w:cs="Times New Roman"/>
          <w:sz w:val="24"/>
          <w:szCs w:val="24"/>
        </w:rPr>
        <w:t xml:space="preserve"> to their surgical colleagues—</w:t>
      </w:r>
      <w:r w:rsidR="007C44E4" w:rsidRPr="0028088B">
        <w:rPr>
          <w:rFonts w:ascii="Times New Roman" w:hAnsi="Times New Roman" w:cs="Times New Roman"/>
          <w:sz w:val="24"/>
          <w:szCs w:val="24"/>
        </w:rPr>
        <w:t xml:space="preserve">a </w:t>
      </w:r>
      <w:r w:rsidRPr="0028088B">
        <w:rPr>
          <w:rFonts w:ascii="Times New Roman" w:hAnsi="Times New Roman" w:cs="Times New Roman"/>
          <w:sz w:val="24"/>
          <w:szCs w:val="24"/>
        </w:rPr>
        <w:t>diverting ostom</w:t>
      </w:r>
      <w:r w:rsidR="007C44E4" w:rsidRPr="0028088B">
        <w:rPr>
          <w:rFonts w:ascii="Times New Roman" w:hAnsi="Times New Roman" w:cs="Times New Roman"/>
          <w:sz w:val="24"/>
          <w:szCs w:val="24"/>
        </w:rPr>
        <w:t>y.</w:t>
      </w:r>
    </w:p>
    <w:p w14:paraId="38028A04" w14:textId="77777777" w:rsidR="0034369D" w:rsidRPr="0028088B" w:rsidRDefault="00C03935" w:rsidP="00CD739D">
      <w:pPr>
        <w:rPr>
          <w:rFonts w:ascii="Times New Roman" w:hAnsi="Times New Roman" w:cs="Times New Roman"/>
          <w:sz w:val="24"/>
          <w:szCs w:val="24"/>
        </w:rPr>
      </w:pPr>
      <w:r w:rsidRPr="0028088B">
        <w:rPr>
          <w:rFonts w:ascii="Times New Roman" w:hAnsi="Times New Roman" w:cs="Times New Roman"/>
          <w:sz w:val="24"/>
          <w:szCs w:val="24"/>
        </w:rPr>
        <w:t xml:space="preserve">In a diverting ostomy, a small opening, called a stoma, is created in the abdomen, and the bowel is diverted to that opening from the anus. Waste </w:t>
      </w:r>
      <w:r w:rsidR="00D95303" w:rsidRPr="0028088B">
        <w:rPr>
          <w:rFonts w:ascii="Times New Roman" w:hAnsi="Times New Roman" w:cs="Times New Roman"/>
          <w:sz w:val="24"/>
          <w:szCs w:val="24"/>
        </w:rPr>
        <w:t xml:space="preserve">moves through the stoma and </w:t>
      </w:r>
      <w:r w:rsidRPr="0028088B">
        <w:rPr>
          <w:rFonts w:ascii="Times New Roman" w:hAnsi="Times New Roman" w:cs="Times New Roman"/>
          <w:sz w:val="24"/>
          <w:szCs w:val="24"/>
        </w:rPr>
        <w:t xml:space="preserve">collects in a discreet pouch that is emptied several times a day. </w:t>
      </w:r>
      <w:r w:rsidR="005907AC" w:rsidRPr="0028088B">
        <w:rPr>
          <w:rFonts w:ascii="Times New Roman" w:hAnsi="Times New Roman" w:cs="Times New Roman"/>
          <w:sz w:val="24"/>
          <w:szCs w:val="24"/>
        </w:rPr>
        <w:t>Initially, this seemed like a radical</w:t>
      </w:r>
      <w:r w:rsidR="00D95303" w:rsidRPr="0028088B">
        <w:rPr>
          <w:rFonts w:ascii="Times New Roman" w:hAnsi="Times New Roman" w:cs="Times New Roman"/>
          <w:sz w:val="24"/>
          <w:szCs w:val="24"/>
        </w:rPr>
        <w:t xml:space="preserve"> way</w:t>
      </w:r>
      <w:r w:rsidR="005907AC" w:rsidRPr="0028088B">
        <w:rPr>
          <w:rFonts w:ascii="Times New Roman" w:hAnsi="Times New Roman" w:cs="Times New Roman"/>
          <w:sz w:val="24"/>
          <w:szCs w:val="24"/>
        </w:rPr>
        <w:t xml:space="preserve"> to address wounds, but </w:t>
      </w:r>
      <w:r w:rsidR="0034369D" w:rsidRPr="0028088B">
        <w:rPr>
          <w:rFonts w:ascii="Times New Roman" w:hAnsi="Times New Roman" w:cs="Times New Roman"/>
          <w:sz w:val="24"/>
          <w:szCs w:val="24"/>
        </w:rPr>
        <w:t>the value of this option soon became clear.</w:t>
      </w:r>
    </w:p>
    <w:p w14:paraId="54758A20" w14:textId="0774223F" w:rsidR="0034369D" w:rsidRPr="0028088B" w:rsidRDefault="0034369D" w:rsidP="00CD739D">
      <w:pPr>
        <w:rPr>
          <w:rFonts w:ascii="Times New Roman" w:hAnsi="Times New Roman" w:cs="Times New Roman"/>
          <w:sz w:val="24"/>
          <w:szCs w:val="24"/>
        </w:rPr>
      </w:pPr>
      <w:r w:rsidRPr="0028088B">
        <w:rPr>
          <w:rFonts w:ascii="Times New Roman" w:hAnsi="Times New Roman" w:cs="Times New Roman"/>
          <w:sz w:val="24"/>
          <w:szCs w:val="24"/>
        </w:rPr>
        <w:t xml:space="preserve">“We worked with colleagues in general surgery and plastic surgery to </w:t>
      </w:r>
      <w:r w:rsidR="00FD0DB1" w:rsidRPr="0028088B">
        <w:rPr>
          <w:rFonts w:ascii="Times New Roman" w:hAnsi="Times New Roman" w:cs="Times New Roman"/>
          <w:sz w:val="24"/>
          <w:szCs w:val="24"/>
        </w:rPr>
        <w:t>make recommendations for</w:t>
      </w:r>
      <w:r w:rsidRPr="0028088B">
        <w:rPr>
          <w:rFonts w:ascii="Times New Roman" w:hAnsi="Times New Roman" w:cs="Times New Roman"/>
          <w:sz w:val="24"/>
          <w:szCs w:val="24"/>
        </w:rPr>
        <w:t xml:space="preserve"> the benefits of diverting ostomy,” says Kelsey McIntyre, who works alongside </w:t>
      </w:r>
      <w:proofErr w:type="spellStart"/>
      <w:r w:rsidRPr="0028088B">
        <w:rPr>
          <w:rFonts w:ascii="Times New Roman" w:hAnsi="Times New Roman" w:cs="Times New Roman"/>
          <w:sz w:val="24"/>
          <w:szCs w:val="24"/>
        </w:rPr>
        <w:t>Enza</w:t>
      </w:r>
      <w:proofErr w:type="spellEnd"/>
      <w:r w:rsidRPr="0028088B">
        <w:rPr>
          <w:rFonts w:ascii="Times New Roman" w:hAnsi="Times New Roman" w:cs="Times New Roman"/>
          <w:sz w:val="24"/>
          <w:szCs w:val="24"/>
        </w:rPr>
        <w:t xml:space="preserve"> as a</w:t>
      </w:r>
      <w:r w:rsidR="007C44E4" w:rsidRPr="0028088B">
        <w:rPr>
          <w:rFonts w:ascii="Times New Roman" w:hAnsi="Times New Roman" w:cs="Times New Roman"/>
          <w:sz w:val="24"/>
          <w:szCs w:val="24"/>
        </w:rPr>
        <w:t>n NSWOC</w:t>
      </w:r>
      <w:r w:rsidRPr="0028088B">
        <w:rPr>
          <w:rFonts w:ascii="Times New Roman" w:hAnsi="Times New Roman" w:cs="Times New Roman"/>
          <w:sz w:val="24"/>
          <w:szCs w:val="24"/>
        </w:rPr>
        <w:t>. “These wounds are at serious risk of infection, and this is a proven way to help them heal effectively.”</w:t>
      </w:r>
    </w:p>
    <w:p w14:paraId="3C40E330" w14:textId="51B87FEC" w:rsidR="00776121" w:rsidRPr="0028088B" w:rsidRDefault="00DF584E" w:rsidP="00CD739D">
      <w:pPr>
        <w:rPr>
          <w:rFonts w:ascii="Times New Roman" w:hAnsi="Times New Roman" w:cs="Times New Roman"/>
          <w:sz w:val="24"/>
          <w:szCs w:val="24"/>
        </w:rPr>
      </w:pPr>
      <w:r w:rsidRPr="0028088B">
        <w:rPr>
          <w:rFonts w:ascii="Times New Roman" w:hAnsi="Times New Roman" w:cs="Times New Roman"/>
          <w:sz w:val="24"/>
          <w:szCs w:val="24"/>
        </w:rPr>
        <w:t xml:space="preserve">The wound team works collaboratively with both general and plastic surgery to debride the wound area and </w:t>
      </w:r>
      <w:r w:rsidR="00FD0DB1" w:rsidRPr="0028088B">
        <w:rPr>
          <w:rFonts w:ascii="Times New Roman" w:hAnsi="Times New Roman" w:cs="Times New Roman"/>
          <w:sz w:val="24"/>
          <w:szCs w:val="24"/>
        </w:rPr>
        <w:t xml:space="preserve">prepare the patient for </w:t>
      </w:r>
      <w:r w:rsidRPr="0028088B">
        <w:rPr>
          <w:rFonts w:ascii="Times New Roman" w:hAnsi="Times New Roman" w:cs="Times New Roman"/>
          <w:sz w:val="24"/>
          <w:szCs w:val="24"/>
        </w:rPr>
        <w:t xml:space="preserve">the ostomy procedure. </w:t>
      </w:r>
      <w:r w:rsidR="00776121" w:rsidRPr="0028088B">
        <w:rPr>
          <w:rFonts w:ascii="Times New Roman" w:hAnsi="Times New Roman" w:cs="Times New Roman"/>
          <w:sz w:val="24"/>
          <w:szCs w:val="24"/>
        </w:rPr>
        <w:t xml:space="preserve">With an ostomy, the wound can be dressed with </w:t>
      </w:r>
      <w:r w:rsidR="00070BA6" w:rsidRPr="0028088B">
        <w:rPr>
          <w:rFonts w:ascii="Times New Roman" w:hAnsi="Times New Roman" w:cs="Times New Roman"/>
          <w:sz w:val="24"/>
          <w:szCs w:val="24"/>
        </w:rPr>
        <w:t>more effective</w:t>
      </w:r>
      <w:r w:rsidR="00FD0DB1" w:rsidRPr="0028088B">
        <w:rPr>
          <w:rFonts w:ascii="Times New Roman" w:hAnsi="Times New Roman" w:cs="Times New Roman"/>
          <w:sz w:val="24"/>
          <w:szCs w:val="24"/>
        </w:rPr>
        <w:t xml:space="preserve"> products</w:t>
      </w:r>
      <w:r w:rsidR="00070BA6" w:rsidRPr="0028088B">
        <w:rPr>
          <w:rFonts w:ascii="Times New Roman" w:hAnsi="Times New Roman" w:cs="Times New Roman"/>
          <w:sz w:val="24"/>
          <w:szCs w:val="24"/>
        </w:rPr>
        <w:t xml:space="preserve">. The team often uses instillation negative pressure wound therapy for these cases, which applies both negative pressure and a topical wound treatment solution to speed healing. </w:t>
      </w:r>
    </w:p>
    <w:p w14:paraId="2058820E" w14:textId="6AC3273B" w:rsidR="00C03935" w:rsidRPr="0028088B" w:rsidRDefault="0034369D" w:rsidP="00CD739D">
      <w:pPr>
        <w:rPr>
          <w:rFonts w:ascii="Times New Roman" w:hAnsi="Times New Roman" w:cs="Times New Roman"/>
          <w:sz w:val="24"/>
          <w:szCs w:val="24"/>
        </w:rPr>
      </w:pPr>
      <w:r w:rsidRPr="0028088B">
        <w:rPr>
          <w:rFonts w:ascii="Times New Roman" w:hAnsi="Times New Roman" w:cs="Times New Roman"/>
          <w:sz w:val="24"/>
          <w:szCs w:val="24"/>
        </w:rPr>
        <w:lastRenderedPageBreak/>
        <w:t xml:space="preserve">Healing time for these wounds </w:t>
      </w:r>
      <w:r w:rsidR="00862AEF" w:rsidRPr="0028088B">
        <w:rPr>
          <w:rFonts w:ascii="Times New Roman" w:hAnsi="Times New Roman" w:cs="Times New Roman"/>
          <w:sz w:val="24"/>
          <w:szCs w:val="24"/>
        </w:rPr>
        <w:t>has been</w:t>
      </w:r>
      <w:r w:rsidR="00FD0DB1" w:rsidRPr="0028088B">
        <w:rPr>
          <w:rFonts w:ascii="Times New Roman" w:hAnsi="Times New Roman" w:cs="Times New Roman"/>
          <w:sz w:val="24"/>
          <w:szCs w:val="24"/>
        </w:rPr>
        <w:t xml:space="preserve"> significantly reduced</w:t>
      </w:r>
      <w:r w:rsidR="00862AEF" w:rsidRPr="0028088B">
        <w:rPr>
          <w:rFonts w:ascii="Times New Roman" w:hAnsi="Times New Roman" w:cs="Times New Roman"/>
          <w:sz w:val="24"/>
          <w:szCs w:val="24"/>
        </w:rPr>
        <w:t xml:space="preserve"> in many</w:t>
      </w:r>
      <w:r w:rsidRPr="0028088B">
        <w:rPr>
          <w:rFonts w:ascii="Times New Roman" w:hAnsi="Times New Roman" w:cs="Times New Roman"/>
          <w:sz w:val="24"/>
          <w:szCs w:val="24"/>
        </w:rPr>
        <w:t xml:space="preserve"> cases. When the option is proposed to patients, some are hesitant at first, but </w:t>
      </w:r>
      <w:r w:rsidR="00776121" w:rsidRPr="0028088B">
        <w:rPr>
          <w:rFonts w:ascii="Times New Roman" w:hAnsi="Times New Roman" w:cs="Times New Roman"/>
          <w:sz w:val="24"/>
          <w:szCs w:val="24"/>
        </w:rPr>
        <w:t>once the benefits are expla</w:t>
      </w:r>
      <w:r w:rsidR="00862AEF" w:rsidRPr="0028088B">
        <w:rPr>
          <w:rFonts w:ascii="Times New Roman" w:hAnsi="Times New Roman" w:cs="Times New Roman"/>
          <w:sz w:val="24"/>
          <w:szCs w:val="24"/>
        </w:rPr>
        <w:t>ined</w:t>
      </w:r>
      <w:r w:rsidR="00776121" w:rsidRPr="0028088B">
        <w:rPr>
          <w:rFonts w:ascii="Times New Roman" w:hAnsi="Times New Roman" w:cs="Times New Roman"/>
          <w:sz w:val="24"/>
          <w:szCs w:val="24"/>
        </w:rPr>
        <w:t xml:space="preserve"> they come around to the idea. Many patients opt to keep their ostomies, even though the procedure can be reversed. People who have had one major wound are at greater risk for another, which contributes to that decision.</w:t>
      </w:r>
    </w:p>
    <w:p w14:paraId="7E820FD9" w14:textId="6440E7C1" w:rsidR="00776121" w:rsidRPr="0028088B" w:rsidRDefault="00776121" w:rsidP="00CD739D">
      <w:pPr>
        <w:rPr>
          <w:rFonts w:ascii="Times New Roman" w:hAnsi="Times New Roman" w:cs="Times New Roman"/>
          <w:sz w:val="24"/>
          <w:szCs w:val="24"/>
        </w:rPr>
      </w:pPr>
      <w:r w:rsidRPr="0028088B">
        <w:rPr>
          <w:rFonts w:ascii="Times New Roman" w:hAnsi="Times New Roman" w:cs="Times New Roman"/>
          <w:sz w:val="24"/>
          <w:szCs w:val="24"/>
        </w:rPr>
        <w:t>“</w:t>
      </w:r>
      <w:r w:rsidR="00862AEF" w:rsidRPr="0028088B">
        <w:rPr>
          <w:rFonts w:ascii="Times New Roman" w:hAnsi="Times New Roman" w:cs="Times New Roman"/>
          <w:sz w:val="24"/>
          <w:szCs w:val="24"/>
        </w:rPr>
        <w:t xml:space="preserve">I think they </w:t>
      </w:r>
      <w:r w:rsidR="00411AEF" w:rsidRPr="0028088B">
        <w:rPr>
          <w:rFonts w:ascii="Times New Roman" w:hAnsi="Times New Roman" w:cs="Times New Roman"/>
          <w:sz w:val="24"/>
          <w:szCs w:val="24"/>
        </w:rPr>
        <w:t>adapt</w:t>
      </w:r>
      <w:r w:rsidR="00862AEF" w:rsidRPr="0028088B">
        <w:rPr>
          <w:rFonts w:ascii="Times New Roman" w:hAnsi="Times New Roman" w:cs="Times New Roman"/>
          <w:sz w:val="24"/>
          <w:szCs w:val="24"/>
        </w:rPr>
        <w:t xml:space="preserve"> to the ostomy</w:t>
      </w:r>
      <w:r w:rsidR="00411AEF" w:rsidRPr="0028088B">
        <w:rPr>
          <w:rFonts w:ascii="Times New Roman" w:hAnsi="Times New Roman" w:cs="Times New Roman"/>
          <w:sz w:val="24"/>
          <w:szCs w:val="24"/>
        </w:rPr>
        <w:t>. It can improve their quality of life</w:t>
      </w:r>
      <w:r w:rsidR="00862AEF" w:rsidRPr="0028088B">
        <w:rPr>
          <w:rFonts w:ascii="Times New Roman" w:hAnsi="Times New Roman" w:cs="Times New Roman"/>
          <w:sz w:val="24"/>
          <w:szCs w:val="24"/>
        </w:rPr>
        <w:t xml:space="preserve">” says Kelsey. </w:t>
      </w:r>
      <w:proofErr w:type="gramStart"/>
      <w:r w:rsidR="00862AEF" w:rsidRPr="0028088B">
        <w:rPr>
          <w:rFonts w:ascii="Times New Roman" w:hAnsi="Times New Roman" w:cs="Times New Roman"/>
          <w:sz w:val="24"/>
          <w:szCs w:val="24"/>
        </w:rPr>
        <w:t>“Especially for people with paraplegia</w:t>
      </w:r>
      <w:r w:rsidR="00B5743D" w:rsidRPr="0028088B">
        <w:rPr>
          <w:rFonts w:ascii="Times New Roman" w:hAnsi="Times New Roman" w:cs="Times New Roman"/>
          <w:sz w:val="24"/>
          <w:szCs w:val="24"/>
        </w:rPr>
        <w:t xml:space="preserve"> who are</w:t>
      </w:r>
      <w:r w:rsidR="00862AEF" w:rsidRPr="0028088B">
        <w:rPr>
          <w:rFonts w:ascii="Times New Roman" w:hAnsi="Times New Roman" w:cs="Times New Roman"/>
          <w:sz w:val="24"/>
          <w:szCs w:val="24"/>
        </w:rPr>
        <w:t xml:space="preserve"> prone to pressure</w:t>
      </w:r>
      <w:r w:rsidR="005F7C1F" w:rsidRPr="0028088B">
        <w:rPr>
          <w:rFonts w:ascii="Times New Roman" w:hAnsi="Times New Roman" w:cs="Times New Roman"/>
          <w:sz w:val="24"/>
          <w:szCs w:val="24"/>
        </w:rPr>
        <w:t xml:space="preserve"> injuries</w:t>
      </w:r>
      <w:r w:rsidR="006E7EDA" w:rsidRPr="0028088B">
        <w:rPr>
          <w:rFonts w:ascii="Times New Roman" w:hAnsi="Times New Roman" w:cs="Times New Roman"/>
          <w:sz w:val="24"/>
          <w:szCs w:val="24"/>
        </w:rPr>
        <w:t>.</w:t>
      </w:r>
      <w:proofErr w:type="gramEnd"/>
      <w:r w:rsidR="00862AEF" w:rsidRPr="0028088B">
        <w:rPr>
          <w:rFonts w:ascii="Times New Roman" w:hAnsi="Times New Roman" w:cs="Times New Roman"/>
          <w:sz w:val="24"/>
          <w:szCs w:val="24"/>
        </w:rPr>
        <w:t xml:space="preserve"> </w:t>
      </w:r>
      <w:r w:rsidR="00B5743D" w:rsidRPr="0028088B">
        <w:rPr>
          <w:rFonts w:ascii="Times New Roman" w:hAnsi="Times New Roman" w:cs="Times New Roman"/>
          <w:sz w:val="24"/>
          <w:szCs w:val="24"/>
        </w:rPr>
        <w:t>T</w:t>
      </w:r>
      <w:r w:rsidR="00862AEF" w:rsidRPr="0028088B">
        <w:rPr>
          <w:rFonts w:ascii="Times New Roman" w:hAnsi="Times New Roman" w:cs="Times New Roman"/>
          <w:sz w:val="24"/>
          <w:szCs w:val="24"/>
        </w:rPr>
        <w:t>his makes sense as a long term solution.”</w:t>
      </w:r>
      <w:r w:rsidR="00DD14FA" w:rsidRPr="0028088B">
        <w:rPr>
          <w:rFonts w:ascii="Times New Roman" w:hAnsi="Times New Roman" w:cs="Times New Roman"/>
          <w:sz w:val="24"/>
          <w:szCs w:val="24"/>
        </w:rPr>
        <w:t xml:space="preserve">   </w:t>
      </w:r>
    </w:p>
    <w:p w14:paraId="2584754D" w14:textId="58E4396F" w:rsidR="00CD739D" w:rsidRDefault="006E7EDA" w:rsidP="006E7EDA">
      <w:pPr>
        <w:rPr>
          <w:rFonts w:ascii="Times New Roman" w:hAnsi="Times New Roman" w:cs="Times New Roman"/>
          <w:sz w:val="24"/>
          <w:szCs w:val="24"/>
        </w:rPr>
      </w:pPr>
      <w:r w:rsidRPr="0028088B">
        <w:rPr>
          <w:rFonts w:ascii="Times New Roman" w:hAnsi="Times New Roman" w:cs="Times New Roman"/>
          <w:sz w:val="24"/>
          <w:szCs w:val="24"/>
        </w:rPr>
        <w:t xml:space="preserve">The practice is also </w:t>
      </w:r>
      <w:proofErr w:type="spellStart"/>
      <w:r w:rsidRPr="0028088B">
        <w:rPr>
          <w:rFonts w:ascii="Times New Roman" w:hAnsi="Times New Roman" w:cs="Times New Roman"/>
          <w:sz w:val="24"/>
          <w:szCs w:val="24"/>
        </w:rPr>
        <w:t>favoured</w:t>
      </w:r>
      <w:proofErr w:type="spellEnd"/>
      <w:r w:rsidRPr="0028088B">
        <w:rPr>
          <w:rFonts w:ascii="Times New Roman" w:hAnsi="Times New Roman" w:cs="Times New Roman"/>
          <w:sz w:val="24"/>
          <w:szCs w:val="24"/>
        </w:rPr>
        <w:t xml:space="preserve"> by NSWOCs at other Hamilton Health Sciences sites for patients with similar issues. </w:t>
      </w:r>
      <w:r w:rsidR="005F7C1F" w:rsidRPr="0028088B">
        <w:rPr>
          <w:rFonts w:ascii="Times New Roman" w:hAnsi="Times New Roman" w:cs="Times New Roman"/>
          <w:sz w:val="24"/>
          <w:szCs w:val="24"/>
        </w:rPr>
        <w:t xml:space="preserve">Patients who are discharged from the hospital with a new ostomy are referred to a community NSWOC who </w:t>
      </w:r>
      <w:r w:rsidR="00B5743D" w:rsidRPr="0028088B">
        <w:rPr>
          <w:rFonts w:ascii="Times New Roman" w:hAnsi="Times New Roman" w:cs="Times New Roman"/>
          <w:sz w:val="24"/>
          <w:szCs w:val="24"/>
        </w:rPr>
        <w:t xml:space="preserve">provides continued education and support so they can </w:t>
      </w:r>
      <w:r w:rsidRPr="0028088B">
        <w:rPr>
          <w:rFonts w:ascii="Times New Roman" w:hAnsi="Times New Roman" w:cs="Times New Roman"/>
          <w:sz w:val="24"/>
          <w:szCs w:val="24"/>
        </w:rPr>
        <w:t xml:space="preserve">resume daily activities. </w:t>
      </w:r>
    </w:p>
    <w:p w14:paraId="7DAAB947" w14:textId="0E77D6CC" w:rsidR="0028088B" w:rsidRPr="0028088B" w:rsidRDefault="0028088B" w:rsidP="006E7EDA">
      <w:pPr>
        <w:rPr>
          <w:rFonts w:ascii="Times New Roman" w:hAnsi="Times New Roman" w:cs="Times New Roman"/>
          <w:i/>
          <w:sz w:val="24"/>
          <w:szCs w:val="24"/>
        </w:rPr>
      </w:pPr>
      <w:r w:rsidRPr="0028088B">
        <w:rPr>
          <w:rFonts w:ascii="Times New Roman" w:hAnsi="Times New Roman" w:cs="Times New Roman"/>
          <w:i/>
          <w:sz w:val="24"/>
          <w:szCs w:val="24"/>
        </w:rPr>
        <w:t xml:space="preserve">Elise Copps works in communications at Hamilton </w:t>
      </w:r>
      <w:proofErr w:type="gramStart"/>
      <w:r w:rsidRPr="0028088B">
        <w:rPr>
          <w:rFonts w:ascii="Times New Roman" w:hAnsi="Times New Roman" w:cs="Times New Roman"/>
          <w:i/>
          <w:sz w:val="24"/>
          <w:szCs w:val="24"/>
        </w:rPr>
        <w:t>Health  Sciences</w:t>
      </w:r>
      <w:proofErr w:type="gramEnd"/>
      <w:r w:rsidRPr="0028088B">
        <w:rPr>
          <w:rFonts w:ascii="Times New Roman" w:hAnsi="Times New Roman" w:cs="Times New Roman"/>
          <w:i/>
          <w:sz w:val="24"/>
          <w:szCs w:val="24"/>
        </w:rPr>
        <w:t xml:space="preserve"> Centre.</w:t>
      </w:r>
    </w:p>
    <w:p w14:paraId="2677FD85" w14:textId="77777777" w:rsidR="0028088B" w:rsidRPr="0028088B" w:rsidRDefault="0028088B">
      <w:pPr>
        <w:rPr>
          <w:rFonts w:ascii="Times New Roman" w:hAnsi="Times New Roman" w:cs="Times New Roman"/>
          <w:i/>
          <w:sz w:val="24"/>
          <w:szCs w:val="24"/>
        </w:rPr>
      </w:pPr>
    </w:p>
    <w:sectPr w:rsidR="0028088B" w:rsidRPr="002808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Franklin Gothic Medium Cond"/>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39D"/>
    <w:rsid w:val="00070BA6"/>
    <w:rsid w:val="000C4500"/>
    <w:rsid w:val="00136C66"/>
    <w:rsid w:val="0028088B"/>
    <w:rsid w:val="0034369D"/>
    <w:rsid w:val="003D6650"/>
    <w:rsid w:val="00411AEF"/>
    <w:rsid w:val="004C1E3F"/>
    <w:rsid w:val="005907AC"/>
    <w:rsid w:val="005F7C1F"/>
    <w:rsid w:val="006E7EDA"/>
    <w:rsid w:val="00776121"/>
    <w:rsid w:val="007C44E4"/>
    <w:rsid w:val="00862AEF"/>
    <w:rsid w:val="00A01D2E"/>
    <w:rsid w:val="00A951A1"/>
    <w:rsid w:val="00B5743D"/>
    <w:rsid w:val="00C03935"/>
    <w:rsid w:val="00CD739D"/>
    <w:rsid w:val="00D95303"/>
    <w:rsid w:val="00DD14FA"/>
    <w:rsid w:val="00DF584E"/>
    <w:rsid w:val="00F3197E"/>
    <w:rsid w:val="00F70B7C"/>
    <w:rsid w:val="00FD0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22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C44E4"/>
    <w:rPr>
      <w:sz w:val="18"/>
      <w:szCs w:val="18"/>
    </w:rPr>
  </w:style>
  <w:style w:type="paragraph" w:styleId="CommentText">
    <w:name w:val="annotation text"/>
    <w:basedOn w:val="Normal"/>
    <w:link w:val="CommentTextChar"/>
    <w:uiPriority w:val="99"/>
    <w:semiHidden/>
    <w:unhideWhenUsed/>
    <w:rsid w:val="007C44E4"/>
    <w:pPr>
      <w:spacing w:line="240" w:lineRule="auto"/>
    </w:pPr>
    <w:rPr>
      <w:sz w:val="24"/>
      <w:szCs w:val="24"/>
    </w:rPr>
  </w:style>
  <w:style w:type="character" w:customStyle="1" w:styleId="CommentTextChar">
    <w:name w:val="Comment Text Char"/>
    <w:basedOn w:val="DefaultParagraphFont"/>
    <w:link w:val="CommentText"/>
    <w:uiPriority w:val="99"/>
    <w:semiHidden/>
    <w:rsid w:val="007C44E4"/>
    <w:rPr>
      <w:sz w:val="24"/>
      <w:szCs w:val="24"/>
    </w:rPr>
  </w:style>
  <w:style w:type="paragraph" w:styleId="CommentSubject">
    <w:name w:val="annotation subject"/>
    <w:basedOn w:val="CommentText"/>
    <w:next w:val="CommentText"/>
    <w:link w:val="CommentSubjectChar"/>
    <w:uiPriority w:val="99"/>
    <w:semiHidden/>
    <w:unhideWhenUsed/>
    <w:rsid w:val="007C44E4"/>
    <w:rPr>
      <w:b/>
      <w:bCs/>
      <w:sz w:val="20"/>
      <w:szCs w:val="20"/>
    </w:rPr>
  </w:style>
  <w:style w:type="character" w:customStyle="1" w:styleId="CommentSubjectChar">
    <w:name w:val="Comment Subject Char"/>
    <w:basedOn w:val="CommentTextChar"/>
    <w:link w:val="CommentSubject"/>
    <w:uiPriority w:val="99"/>
    <w:semiHidden/>
    <w:rsid w:val="007C44E4"/>
    <w:rPr>
      <w:b/>
      <w:bCs/>
      <w:sz w:val="20"/>
      <w:szCs w:val="20"/>
    </w:rPr>
  </w:style>
  <w:style w:type="paragraph" w:styleId="BalloonText">
    <w:name w:val="Balloon Text"/>
    <w:basedOn w:val="Normal"/>
    <w:link w:val="BalloonTextChar"/>
    <w:uiPriority w:val="99"/>
    <w:semiHidden/>
    <w:unhideWhenUsed/>
    <w:rsid w:val="007C44E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C44E4"/>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C44E4"/>
    <w:rPr>
      <w:sz w:val="18"/>
      <w:szCs w:val="18"/>
    </w:rPr>
  </w:style>
  <w:style w:type="paragraph" w:styleId="CommentText">
    <w:name w:val="annotation text"/>
    <w:basedOn w:val="Normal"/>
    <w:link w:val="CommentTextChar"/>
    <w:uiPriority w:val="99"/>
    <w:semiHidden/>
    <w:unhideWhenUsed/>
    <w:rsid w:val="007C44E4"/>
    <w:pPr>
      <w:spacing w:line="240" w:lineRule="auto"/>
    </w:pPr>
    <w:rPr>
      <w:sz w:val="24"/>
      <w:szCs w:val="24"/>
    </w:rPr>
  </w:style>
  <w:style w:type="character" w:customStyle="1" w:styleId="CommentTextChar">
    <w:name w:val="Comment Text Char"/>
    <w:basedOn w:val="DefaultParagraphFont"/>
    <w:link w:val="CommentText"/>
    <w:uiPriority w:val="99"/>
    <w:semiHidden/>
    <w:rsid w:val="007C44E4"/>
    <w:rPr>
      <w:sz w:val="24"/>
      <w:szCs w:val="24"/>
    </w:rPr>
  </w:style>
  <w:style w:type="paragraph" w:styleId="CommentSubject">
    <w:name w:val="annotation subject"/>
    <w:basedOn w:val="CommentText"/>
    <w:next w:val="CommentText"/>
    <w:link w:val="CommentSubjectChar"/>
    <w:uiPriority w:val="99"/>
    <w:semiHidden/>
    <w:unhideWhenUsed/>
    <w:rsid w:val="007C44E4"/>
    <w:rPr>
      <w:b/>
      <w:bCs/>
      <w:sz w:val="20"/>
      <w:szCs w:val="20"/>
    </w:rPr>
  </w:style>
  <w:style w:type="character" w:customStyle="1" w:styleId="CommentSubjectChar">
    <w:name w:val="Comment Subject Char"/>
    <w:basedOn w:val="CommentTextChar"/>
    <w:link w:val="CommentSubject"/>
    <w:uiPriority w:val="99"/>
    <w:semiHidden/>
    <w:rsid w:val="007C44E4"/>
    <w:rPr>
      <w:b/>
      <w:bCs/>
      <w:sz w:val="20"/>
      <w:szCs w:val="20"/>
    </w:rPr>
  </w:style>
  <w:style w:type="paragraph" w:styleId="BalloonText">
    <w:name w:val="Balloon Text"/>
    <w:basedOn w:val="Normal"/>
    <w:link w:val="BalloonTextChar"/>
    <w:uiPriority w:val="99"/>
    <w:semiHidden/>
    <w:unhideWhenUsed/>
    <w:rsid w:val="007C44E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C44E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6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HHSC</Company>
  <LinksUpToDate>false</LinksUpToDate>
  <CharactersWithSpaces>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Copps Elise</dc:creator>
  <cp:lastModifiedBy>Kristie.Jones</cp:lastModifiedBy>
  <cp:revision>2</cp:revision>
  <dcterms:created xsi:type="dcterms:W3CDTF">2020-01-26T18:45:00Z</dcterms:created>
  <dcterms:modified xsi:type="dcterms:W3CDTF">2020-01-26T18:45:00Z</dcterms:modified>
</cp:coreProperties>
</file>